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6A" w:rsidRPr="00D97147" w:rsidRDefault="00D97147" w:rsidP="00D97147">
      <w:pPr>
        <w:spacing w:line="276" w:lineRule="auto"/>
        <w:rPr>
          <w:rFonts w:ascii="Arial" w:hAnsi="Arial" w:cs="Arial"/>
          <w:b/>
          <w:color w:val="C45911" w:themeColor="accent2" w:themeShade="BF"/>
          <w:u w:val="single"/>
        </w:rPr>
      </w:pPr>
      <w:r w:rsidRPr="00D97147">
        <w:rPr>
          <w:rFonts w:ascii="Arial" w:hAnsi="Arial" w:cs="Arial"/>
          <w:b/>
          <w:color w:val="C45911" w:themeColor="accent2" w:themeShade="BF"/>
          <w:u w:val="single"/>
        </w:rPr>
        <w:t>Articles</w:t>
      </w:r>
    </w:p>
    <w:p w:rsidR="001F48DD" w:rsidRPr="00D97147" w:rsidRDefault="001F48DD" w:rsidP="00D97147">
      <w:pPr>
        <w:spacing w:after="0" w:line="276" w:lineRule="auto"/>
        <w:rPr>
          <w:rFonts w:ascii="Arial" w:hAnsi="Arial" w:cs="Arial"/>
        </w:rPr>
      </w:pPr>
      <w:r w:rsidRPr="00D97147">
        <w:rPr>
          <w:rFonts w:ascii="Arial" w:hAnsi="Arial" w:cs="Arial"/>
          <w:b/>
        </w:rPr>
        <w:t>Chronicle of Philanthropy</w:t>
      </w:r>
      <w:r w:rsidRPr="00D97147">
        <w:rPr>
          <w:rFonts w:ascii="Arial" w:hAnsi="Arial" w:cs="Arial"/>
        </w:rPr>
        <w:t xml:space="preserve"> – </w:t>
      </w:r>
      <w:r w:rsidRPr="00D97147">
        <w:rPr>
          <w:rFonts w:ascii="Arial" w:hAnsi="Arial" w:cs="Arial"/>
          <w:b/>
        </w:rPr>
        <w:t>Wealthy Donors Don’t Get Giving Advice They Want</w:t>
      </w:r>
    </w:p>
    <w:p w:rsidR="001F48DD" w:rsidRDefault="00D97147" w:rsidP="00D97147">
      <w:pPr>
        <w:spacing w:after="0" w:line="276" w:lineRule="auto"/>
        <w:rPr>
          <w:rStyle w:val="Hyperlink"/>
          <w:rFonts w:ascii="Arial" w:hAnsi="Arial" w:cs="Arial"/>
        </w:rPr>
      </w:pPr>
      <w:hyperlink r:id="rId4" w:history="1">
        <w:r w:rsidR="001F48DD" w:rsidRPr="00D97147">
          <w:rPr>
            <w:rStyle w:val="Hyperlink"/>
            <w:rFonts w:ascii="Arial" w:hAnsi="Arial" w:cs="Arial"/>
          </w:rPr>
          <w:t>https://philanthropy.com/article/Wealthy-donors-don-t-get/154229</w:t>
        </w:r>
      </w:hyperlink>
    </w:p>
    <w:p w:rsidR="00D97147" w:rsidRDefault="00D97147" w:rsidP="00D97147">
      <w:pPr>
        <w:spacing w:line="276" w:lineRule="auto"/>
        <w:rPr>
          <w:rFonts w:ascii="Arial" w:hAnsi="Arial" w:cs="Arial"/>
          <w:b/>
        </w:rPr>
      </w:pPr>
    </w:p>
    <w:p w:rsidR="00D97147" w:rsidRDefault="00D97147" w:rsidP="00D97147">
      <w:pPr>
        <w:spacing w:line="276" w:lineRule="auto"/>
        <w:rPr>
          <w:rFonts w:ascii="Arial" w:hAnsi="Arial" w:cs="Arial"/>
        </w:rPr>
      </w:pPr>
      <w:r w:rsidRPr="00D97147">
        <w:rPr>
          <w:rFonts w:ascii="Arial" w:hAnsi="Arial" w:cs="Arial"/>
          <w:b/>
        </w:rPr>
        <w:t>Community Foundation</w:t>
      </w:r>
      <w:r>
        <w:rPr>
          <w:rFonts w:ascii="Arial" w:hAnsi="Arial" w:cs="Arial"/>
          <w:b/>
        </w:rPr>
        <w:t>s</w:t>
      </w:r>
      <w:r w:rsidRPr="00D97147">
        <w:rPr>
          <w:rFonts w:ascii="Arial" w:hAnsi="Arial" w:cs="Arial"/>
        </w:rPr>
        <w:t xml:space="preserve"> - </w:t>
      </w:r>
      <w:hyperlink r:id="rId5" w:history="1">
        <w:r w:rsidRPr="00D97147">
          <w:rPr>
            <w:rStyle w:val="Hyperlink"/>
            <w:rFonts w:ascii="Arial" w:hAnsi="Arial" w:cs="Arial"/>
            <w:color w:val="0000FF"/>
          </w:rPr>
          <w:t>www.irs.gov/pub/irs-tege/eotopick94.pdf</w:t>
        </w:r>
      </w:hyperlink>
    </w:p>
    <w:p w:rsidR="00D97147" w:rsidRPr="00D97147" w:rsidRDefault="00D97147" w:rsidP="00D97147">
      <w:pPr>
        <w:spacing w:line="276" w:lineRule="auto"/>
        <w:rPr>
          <w:rFonts w:ascii="Arial" w:hAnsi="Arial" w:cs="Arial"/>
        </w:rPr>
      </w:pPr>
    </w:p>
    <w:p w:rsidR="000027D4" w:rsidRDefault="000027D4" w:rsidP="00D97147">
      <w:pPr>
        <w:spacing w:line="276" w:lineRule="auto"/>
        <w:rPr>
          <w:rStyle w:val="Hyperlink"/>
          <w:rFonts w:ascii="Arial" w:hAnsi="Arial" w:cs="Arial"/>
        </w:rPr>
      </w:pPr>
      <w:r w:rsidRPr="00D97147">
        <w:rPr>
          <w:rFonts w:ascii="Arial" w:hAnsi="Arial" w:cs="Arial"/>
          <w:b/>
        </w:rPr>
        <w:t xml:space="preserve">Council on Foundations – Gifts </w:t>
      </w:r>
      <w:r w:rsidR="00D97147" w:rsidRPr="00D97147">
        <w:rPr>
          <w:rFonts w:ascii="Arial" w:hAnsi="Arial" w:cs="Arial"/>
          <w:b/>
        </w:rPr>
        <w:t>from</w:t>
      </w:r>
      <w:r w:rsidRPr="00D97147">
        <w:rPr>
          <w:rFonts w:ascii="Arial" w:hAnsi="Arial" w:cs="Arial"/>
          <w:b/>
        </w:rPr>
        <w:t xml:space="preserve"> Private Foundations to Donor Advised Funds -</w:t>
      </w:r>
      <w:r w:rsidRPr="00D97147">
        <w:rPr>
          <w:rFonts w:ascii="Arial" w:hAnsi="Arial" w:cs="Arial"/>
        </w:rPr>
        <w:t xml:space="preserve"> </w:t>
      </w:r>
      <w:hyperlink r:id="rId6" w:history="1">
        <w:r w:rsidRPr="00D97147">
          <w:rPr>
            <w:rStyle w:val="Hyperlink"/>
            <w:rFonts w:ascii="Arial" w:hAnsi="Arial" w:cs="Arial"/>
          </w:rPr>
          <w:t>http://www.cof.org/content/gifts-private-foundations-donor-advised-funds</w:t>
        </w:r>
      </w:hyperlink>
    </w:p>
    <w:p w:rsidR="00D97147" w:rsidRPr="00D97147" w:rsidRDefault="00D97147" w:rsidP="00D97147">
      <w:pPr>
        <w:spacing w:line="276" w:lineRule="auto"/>
        <w:rPr>
          <w:rFonts w:ascii="Arial" w:hAnsi="Arial" w:cs="Arial"/>
        </w:rPr>
      </w:pPr>
    </w:p>
    <w:p w:rsidR="000027D4" w:rsidRDefault="000027D4" w:rsidP="00D97147">
      <w:pPr>
        <w:spacing w:line="276" w:lineRule="auto"/>
        <w:rPr>
          <w:rStyle w:val="Hyperlink"/>
          <w:rFonts w:ascii="Arial" w:hAnsi="Arial" w:cs="Arial"/>
        </w:rPr>
      </w:pPr>
      <w:r w:rsidRPr="00D97147">
        <w:rPr>
          <w:rFonts w:ascii="Arial" w:hAnsi="Arial" w:cs="Arial"/>
          <w:b/>
        </w:rPr>
        <w:t>Council on Foundations – Donor-advised Funds: A Face of Philanthropy -</w:t>
      </w:r>
      <w:r w:rsidRPr="00D97147">
        <w:rPr>
          <w:rFonts w:ascii="Arial" w:hAnsi="Arial" w:cs="Arial"/>
        </w:rPr>
        <w:t xml:space="preserve"> </w:t>
      </w:r>
      <w:hyperlink r:id="rId7" w:history="1">
        <w:r w:rsidRPr="00D97147">
          <w:rPr>
            <w:rStyle w:val="Hyperlink"/>
            <w:rFonts w:ascii="Arial" w:hAnsi="Arial" w:cs="Arial"/>
          </w:rPr>
          <w:t>http://www.cof.org/sites/default/files/documents/files/DonorAdvFunds.pdf</w:t>
        </w:r>
      </w:hyperlink>
    </w:p>
    <w:p w:rsidR="00D97147" w:rsidRPr="00D97147" w:rsidRDefault="00D97147" w:rsidP="00D97147">
      <w:pPr>
        <w:spacing w:line="276" w:lineRule="auto"/>
        <w:rPr>
          <w:rFonts w:ascii="Arial" w:hAnsi="Arial" w:cs="Arial"/>
        </w:rPr>
      </w:pPr>
    </w:p>
    <w:p w:rsidR="000027D4" w:rsidRPr="00D97147" w:rsidRDefault="000027D4" w:rsidP="00D97147">
      <w:pPr>
        <w:spacing w:after="0" w:line="276" w:lineRule="auto"/>
        <w:rPr>
          <w:rFonts w:ascii="Arial" w:hAnsi="Arial" w:cs="Arial"/>
          <w:b/>
        </w:rPr>
      </w:pPr>
      <w:r w:rsidRPr="00D97147">
        <w:rPr>
          <w:rFonts w:ascii="Arial" w:hAnsi="Arial" w:cs="Arial"/>
          <w:b/>
        </w:rPr>
        <w:t>Exponent Philanthropy</w:t>
      </w:r>
      <w:r w:rsidRPr="00D97147">
        <w:rPr>
          <w:rFonts w:ascii="Arial" w:hAnsi="Arial" w:cs="Arial"/>
        </w:rPr>
        <w:t xml:space="preserve"> (formerly Association of Small Foundations)</w:t>
      </w:r>
      <w:r w:rsidR="00D97147">
        <w:rPr>
          <w:rFonts w:ascii="Arial" w:hAnsi="Arial" w:cs="Arial"/>
        </w:rPr>
        <w:t xml:space="preserve"> </w:t>
      </w:r>
      <w:r w:rsidRPr="00D97147">
        <w:rPr>
          <w:rFonts w:ascii="Arial" w:hAnsi="Arial" w:cs="Arial"/>
        </w:rPr>
        <w:t xml:space="preserve">- </w:t>
      </w:r>
      <w:r w:rsidRPr="00D97147">
        <w:rPr>
          <w:rFonts w:ascii="Arial" w:hAnsi="Arial" w:cs="Arial"/>
          <w:b/>
        </w:rPr>
        <w:t>The Best of Both Worlds: Using Private Foundations and Donor Advised Funds</w:t>
      </w:r>
    </w:p>
    <w:p w:rsidR="000027D4" w:rsidRDefault="00D97147" w:rsidP="00D97147">
      <w:pPr>
        <w:spacing w:after="0" w:line="276" w:lineRule="auto"/>
        <w:rPr>
          <w:rStyle w:val="Hyperlink"/>
          <w:rFonts w:ascii="Arial" w:hAnsi="Arial" w:cs="Arial"/>
        </w:rPr>
      </w:pPr>
      <w:hyperlink r:id="rId8" w:history="1">
        <w:r w:rsidR="000027D4" w:rsidRPr="00D97147">
          <w:rPr>
            <w:rStyle w:val="Hyperlink"/>
            <w:rFonts w:ascii="Arial" w:hAnsi="Arial" w:cs="Arial"/>
          </w:rPr>
          <w:t>http://www.exponentphilanthropy.org/forms/store/ProductFormPublic/search?action=1&amp;Product_productNumber=2000</w:t>
        </w:r>
      </w:hyperlink>
    </w:p>
    <w:p w:rsidR="00D97147" w:rsidRDefault="00D97147" w:rsidP="00D97147">
      <w:pPr>
        <w:spacing w:after="0" w:line="276" w:lineRule="auto"/>
        <w:rPr>
          <w:rStyle w:val="Hyperlink"/>
          <w:rFonts w:ascii="Arial" w:hAnsi="Arial" w:cs="Arial"/>
        </w:rPr>
      </w:pPr>
    </w:p>
    <w:p w:rsidR="00D97147" w:rsidRPr="00D97147" w:rsidRDefault="00D97147" w:rsidP="00D97147">
      <w:pPr>
        <w:spacing w:after="0" w:line="276" w:lineRule="auto"/>
        <w:rPr>
          <w:rFonts w:ascii="Arial" w:hAnsi="Arial" w:cs="Arial"/>
        </w:rPr>
      </w:pPr>
    </w:p>
    <w:p w:rsidR="000027D4" w:rsidRDefault="000027D4" w:rsidP="00D97147">
      <w:pPr>
        <w:spacing w:line="276" w:lineRule="auto"/>
        <w:rPr>
          <w:rStyle w:val="Hyperlink"/>
          <w:rFonts w:ascii="Arial" w:hAnsi="Arial" w:cs="Arial"/>
        </w:rPr>
      </w:pPr>
      <w:r w:rsidRPr="00D97147">
        <w:rPr>
          <w:rFonts w:ascii="Arial" w:hAnsi="Arial" w:cs="Arial"/>
          <w:b/>
        </w:rPr>
        <w:t>Foundation Source – Why Pick a Private Foundation Over a Donor Advised Fund</w:t>
      </w:r>
      <w:r w:rsidR="00D97147" w:rsidRPr="00D97147">
        <w:rPr>
          <w:rFonts w:ascii="Arial" w:hAnsi="Arial" w:cs="Arial"/>
          <w:b/>
        </w:rPr>
        <w:t xml:space="preserve"> </w:t>
      </w:r>
      <w:hyperlink r:id="rId9" w:history="1">
        <w:r w:rsidRPr="00D97147">
          <w:rPr>
            <w:rStyle w:val="Hyperlink"/>
            <w:rFonts w:ascii="Arial" w:hAnsi="Arial" w:cs="Arial"/>
          </w:rPr>
          <w:t>http://www.foundationsource.com/impact/comparison-chart-lpt/?origin=sitelink_daf+comparison+chart&amp;keyword=foundation%20source&amp;matchtype=e?utm_source=google&amp;utm_medium=cpc&amp;utm_term=foundation%20source&amp;source=usa&amp;cr5=57232140850&amp;kw=foundation%20source&amp;gclid=Cj0KEQjw6vquBRCow62uo-_J_YYBEiQAMO6HioNyClJLtIJ9dZBP6VhNJLwqjOO31SN_ZuLYFOqqGeoaAhgz8P8HAQ</w:t>
        </w:r>
      </w:hyperlink>
    </w:p>
    <w:p w:rsidR="00D97147" w:rsidRPr="00D97147" w:rsidRDefault="00D97147" w:rsidP="00D97147">
      <w:pPr>
        <w:spacing w:line="276" w:lineRule="auto"/>
        <w:rPr>
          <w:rFonts w:ascii="Arial" w:hAnsi="Arial" w:cs="Arial"/>
        </w:rPr>
      </w:pPr>
    </w:p>
    <w:p w:rsidR="000027D4" w:rsidRDefault="000027D4" w:rsidP="00D97147">
      <w:pPr>
        <w:spacing w:line="276" w:lineRule="auto"/>
        <w:rPr>
          <w:rStyle w:val="Hyperlink"/>
          <w:rFonts w:ascii="Arial" w:hAnsi="Arial" w:cs="Arial"/>
        </w:rPr>
      </w:pPr>
      <w:r w:rsidRPr="00D97147">
        <w:rPr>
          <w:rFonts w:ascii="Arial" w:hAnsi="Arial" w:cs="Arial"/>
          <w:b/>
        </w:rPr>
        <w:t xml:space="preserve">Huffington Post </w:t>
      </w:r>
      <w:r w:rsidR="00D97147" w:rsidRPr="00D97147">
        <w:rPr>
          <w:rFonts w:ascii="Arial" w:hAnsi="Arial" w:cs="Arial"/>
          <w:b/>
        </w:rPr>
        <w:t>- Philanthropists</w:t>
      </w:r>
      <w:r w:rsidRPr="00D97147">
        <w:rPr>
          <w:rFonts w:ascii="Arial" w:hAnsi="Arial" w:cs="Arial"/>
          <w:b/>
        </w:rPr>
        <w:t xml:space="preserve"> of Tomorrow Start </w:t>
      </w:r>
      <w:r w:rsidR="00D97147" w:rsidRPr="00D97147">
        <w:rPr>
          <w:rFonts w:ascii="Arial" w:hAnsi="Arial" w:cs="Arial"/>
          <w:b/>
        </w:rPr>
        <w:t>with the Work We Do with</w:t>
      </w:r>
      <w:r w:rsidRPr="00D97147">
        <w:rPr>
          <w:rFonts w:ascii="Arial" w:hAnsi="Arial" w:cs="Arial"/>
          <w:b/>
        </w:rPr>
        <w:t xml:space="preserve"> Our Kids Today -</w:t>
      </w:r>
      <w:r w:rsidRPr="00D97147">
        <w:rPr>
          <w:rFonts w:ascii="Arial" w:hAnsi="Arial" w:cs="Arial"/>
        </w:rPr>
        <w:t xml:space="preserve"> </w:t>
      </w:r>
      <w:hyperlink r:id="rId10" w:history="1">
        <w:r w:rsidRPr="00D97147">
          <w:rPr>
            <w:rStyle w:val="Hyperlink"/>
            <w:rFonts w:ascii="Arial" w:hAnsi="Arial" w:cs="Arial"/>
          </w:rPr>
          <w:t>http://www.huffingtonpost.com/jim-gibbons/philanthropists-of-tomorr_b_908746.html</w:t>
        </w:r>
      </w:hyperlink>
    </w:p>
    <w:p w:rsidR="00D97147" w:rsidRPr="00D97147" w:rsidRDefault="00D97147" w:rsidP="00D97147">
      <w:pPr>
        <w:spacing w:line="276" w:lineRule="auto"/>
        <w:rPr>
          <w:rFonts w:ascii="Arial" w:hAnsi="Arial" w:cs="Arial"/>
        </w:rPr>
      </w:pPr>
    </w:p>
    <w:p w:rsidR="00D97147" w:rsidRDefault="00D97147" w:rsidP="00D97147">
      <w:pPr>
        <w:spacing w:line="276" w:lineRule="auto"/>
        <w:rPr>
          <w:rFonts w:ascii="Arial" w:hAnsi="Arial" w:cs="Arial"/>
        </w:rPr>
      </w:pPr>
      <w:r w:rsidRPr="00D97147">
        <w:rPr>
          <w:rFonts w:ascii="Arial" w:hAnsi="Arial" w:cs="Arial"/>
          <w:b/>
          <w:bCs/>
          <w:lang w:val="en"/>
        </w:rPr>
        <w:t xml:space="preserve">Public Charity vs. Private Foundation - </w:t>
      </w:r>
      <w:hyperlink r:id="rId11" w:history="1">
        <w:r w:rsidRPr="00D97147">
          <w:rPr>
            <w:rStyle w:val="Hyperlink"/>
            <w:rFonts w:ascii="Arial" w:hAnsi="Arial" w:cs="Arial"/>
            <w:color w:val="0000FF"/>
            <w:lang w:val="en"/>
          </w:rPr>
          <w:t>www.irs.gov/pub/irs-tege/eotopicb03.pdf</w:t>
        </w:r>
      </w:hyperlink>
    </w:p>
    <w:p w:rsidR="00D97147" w:rsidRDefault="00D97147" w:rsidP="00D97147">
      <w:pPr>
        <w:spacing w:line="276" w:lineRule="auto"/>
        <w:rPr>
          <w:rFonts w:ascii="Arial" w:hAnsi="Arial" w:cs="Arial"/>
        </w:rPr>
      </w:pPr>
    </w:p>
    <w:p w:rsidR="00D97147" w:rsidRDefault="00D97147" w:rsidP="00D97147">
      <w:pPr>
        <w:spacing w:line="276" w:lineRule="auto"/>
        <w:rPr>
          <w:rFonts w:ascii="Arial" w:hAnsi="Arial" w:cs="Arial"/>
        </w:rPr>
      </w:pPr>
      <w:r w:rsidRPr="00D97147">
        <w:rPr>
          <w:rFonts w:ascii="Arial" w:hAnsi="Arial" w:cs="Arial"/>
          <w:b/>
        </w:rPr>
        <w:t>Ted Talks</w:t>
      </w:r>
      <w:r w:rsidRPr="00D97147">
        <w:rPr>
          <w:rFonts w:ascii="Arial" w:hAnsi="Arial" w:cs="Arial"/>
        </w:rPr>
        <w:t xml:space="preserve"> – Dan </w:t>
      </w:r>
      <w:proofErr w:type="spellStart"/>
      <w:r w:rsidRPr="00D97147">
        <w:rPr>
          <w:rFonts w:ascii="Arial" w:hAnsi="Arial" w:cs="Arial"/>
        </w:rPr>
        <w:t>Pallotta</w:t>
      </w:r>
      <w:proofErr w:type="spellEnd"/>
      <w:r w:rsidRPr="00D97147">
        <w:rPr>
          <w:rFonts w:ascii="Arial" w:hAnsi="Arial" w:cs="Arial"/>
        </w:rPr>
        <w:t xml:space="preserve"> </w:t>
      </w:r>
      <w:hyperlink r:id="rId12" w:history="1">
        <w:r w:rsidRPr="00D97147">
          <w:rPr>
            <w:rStyle w:val="Hyperlink"/>
            <w:rFonts w:ascii="Arial" w:hAnsi="Arial" w:cs="Arial"/>
            <w:color w:val="0000FF"/>
          </w:rPr>
          <w:t>http://www.ted.com/talks/dan_pallotta_the_way_we_think_about_charity_is_dead_wrong</w:t>
        </w:r>
      </w:hyperlink>
    </w:p>
    <w:p w:rsidR="00D97147" w:rsidRPr="00D97147" w:rsidRDefault="00D97147" w:rsidP="00D97147">
      <w:pPr>
        <w:spacing w:line="276" w:lineRule="auto"/>
        <w:rPr>
          <w:rFonts w:ascii="Arial" w:hAnsi="Arial" w:cs="Arial"/>
        </w:rPr>
      </w:pPr>
    </w:p>
    <w:p w:rsidR="00D97147" w:rsidRDefault="00D97147" w:rsidP="00D97147">
      <w:pPr>
        <w:spacing w:line="276" w:lineRule="auto"/>
        <w:rPr>
          <w:rFonts w:ascii="Arial" w:hAnsi="Arial" w:cs="Arial"/>
        </w:rPr>
      </w:pPr>
      <w:r w:rsidRPr="00D97147">
        <w:rPr>
          <w:rFonts w:ascii="Arial" w:hAnsi="Arial" w:cs="Arial"/>
          <w:b/>
        </w:rPr>
        <w:t>USD Annual State of Nonprofits and Philanthropy</w:t>
      </w:r>
      <w:r w:rsidRPr="00D97147">
        <w:rPr>
          <w:rFonts w:ascii="Arial" w:hAnsi="Arial" w:cs="Arial"/>
        </w:rPr>
        <w:t xml:space="preserve"> - </w:t>
      </w:r>
      <w:hyperlink r:id="rId13" w:history="1">
        <w:r w:rsidRPr="00D97147">
          <w:rPr>
            <w:rStyle w:val="Hyperlink"/>
            <w:rFonts w:ascii="Arial" w:hAnsi="Arial" w:cs="Arial"/>
            <w:color w:val="0000FF"/>
          </w:rPr>
          <w:t>https://lib.sandiego.edu/soles/documents/nonprofit/2015_USD_State%20Nonprofits%20Report_Final%20Draft_June.pdf</w:t>
        </w:r>
      </w:hyperlink>
    </w:p>
    <w:p w:rsidR="00D97147" w:rsidRDefault="00D97147" w:rsidP="00D97147">
      <w:pPr>
        <w:spacing w:line="276" w:lineRule="auto"/>
        <w:rPr>
          <w:rFonts w:ascii="Arial" w:hAnsi="Arial" w:cs="Arial"/>
        </w:rPr>
      </w:pPr>
    </w:p>
    <w:p w:rsidR="00D97147" w:rsidRPr="00D97147" w:rsidRDefault="00D97147" w:rsidP="00D97147">
      <w:pPr>
        <w:spacing w:after="0" w:line="276" w:lineRule="auto"/>
        <w:rPr>
          <w:rFonts w:ascii="Arial" w:hAnsi="Arial" w:cs="Arial"/>
          <w:b/>
        </w:rPr>
      </w:pPr>
      <w:r w:rsidRPr="00D97147">
        <w:rPr>
          <w:rFonts w:ascii="Arial" w:hAnsi="Arial" w:cs="Arial"/>
          <w:b/>
        </w:rPr>
        <w:t>The Wall Street Journal – How (and Why) to Talk with Clients about Giving</w:t>
      </w:r>
    </w:p>
    <w:p w:rsidR="00D97147" w:rsidRDefault="00D97147" w:rsidP="00D97147">
      <w:pPr>
        <w:spacing w:after="0" w:line="276" w:lineRule="auto"/>
        <w:rPr>
          <w:rStyle w:val="Hyperlink"/>
          <w:rFonts w:ascii="Arial" w:hAnsi="Arial" w:cs="Arial"/>
        </w:rPr>
      </w:pPr>
      <w:hyperlink r:id="rId14" w:history="1">
        <w:r w:rsidRPr="00D97147">
          <w:rPr>
            <w:rStyle w:val="Hyperlink"/>
            <w:rFonts w:ascii="Arial" w:hAnsi="Arial" w:cs="Arial"/>
          </w:rPr>
          <w:t>www.wsj.com/articles/SB10001424052702304213904579093051564727772&gt;cb=log</w:t>
        </w:r>
      </w:hyperlink>
    </w:p>
    <w:p w:rsidR="00D97147" w:rsidRDefault="00D97147" w:rsidP="00D97147">
      <w:pPr>
        <w:spacing w:line="276" w:lineRule="auto"/>
        <w:rPr>
          <w:rFonts w:ascii="Arial" w:hAnsi="Arial" w:cs="Arial"/>
          <w:b/>
          <w:u w:val="single"/>
        </w:rPr>
      </w:pPr>
    </w:p>
    <w:p w:rsidR="00D97147" w:rsidRDefault="00D97147" w:rsidP="00D97147">
      <w:pPr>
        <w:spacing w:line="276" w:lineRule="auto"/>
        <w:rPr>
          <w:rFonts w:ascii="Arial" w:hAnsi="Arial" w:cs="Arial"/>
          <w:b/>
          <w:u w:val="single"/>
        </w:rPr>
      </w:pPr>
    </w:p>
    <w:p w:rsidR="000027D4" w:rsidRPr="00D97147" w:rsidRDefault="000027D4" w:rsidP="00D97147">
      <w:pPr>
        <w:spacing w:line="276" w:lineRule="auto"/>
        <w:rPr>
          <w:rFonts w:ascii="Arial" w:hAnsi="Arial" w:cs="Arial"/>
          <w:b/>
          <w:color w:val="C45911" w:themeColor="accent2" w:themeShade="BF"/>
          <w:u w:val="single"/>
        </w:rPr>
      </w:pPr>
      <w:r w:rsidRPr="00D97147">
        <w:rPr>
          <w:rFonts w:ascii="Arial" w:hAnsi="Arial" w:cs="Arial"/>
          <w:b/>
          <w:color w:val="C45911" w:themeColor="accent2" w:themeShade="BF"/>
          <w:u w:val="single"/>
        </w:rPr>
        <w:t xml:space="preserve">Professional Resources </w:t>
      </w:r>
    </w:p>
    <w:p w:rsidR="000027D4" w:rsidRDefault="000027D4" w:rsidP="00D97147">
      <w:pPr>
        <w:spacing w:line="276" w:lineRule="auto"/>
        <w:rPr>
          <w:rStyle w:val="Hyperlink"/>
          <w:rFonts w:ascii="Arial" w:hAnsi="Arial" w:cs="Arial"/>
        </w:rPr>
      </w:pPr>
      <w:r w:rsidRPr="00D97147">
        <w:rPr>
          <w:rFonts w:ascii="Arial" w:hAnsi="Arial" w:cs="Arial"/>
          <w:b/>
        </w:rPr>
        <w:t>American Council on Gift Annuities</w:t>
      </w:r>
      <w:r w:rsidRPr="00D97147">
        <w:rPr>
          <w:rFonts w:ascii="Arial" w:hAnsi="Arial" w:cs="Arial"/>
        </w:rPr>
        <w:t xml:space="preserve"> - </w:t>
      </w:r>
      <w:hyperlink r:id="rId15" w:history="1">
        <w:r w:rsidRPr="00D97147">
          <w:rPr>
            <w:rStyle w:val="Hyperlink"/>
            <w:rFonts w:ascii="Arial" w:hAnsi="Arial" w:cs="Arial"/>
          </w:rPr>
          <w:t>http://www.acga-web.org/</w:t>
        </w:r>
      </w:hyperlink>
    </w:p>
    <w:p w:rsidR="00D97147" w:rsidRPr="00D97147" w:rsidRDefault="00D97147" w:rsidP="00D97147">
      <w:pPr>
        <w:spacing w:line="276" w:lineRule="auto"/>
        <w:rPr>
          <w:rFonts w:ascii="Arial" w:hAnsi="Arial" w:cs="Arial"/>
        </w:rPr>
      </w:pPr>
    </w:p>
    <w:p w:rsidR="000027D4" w:rsidRDefault="000027D4" w:rsidP="00D97147">
      <w:pPr>
        <w:spacing w:line="276" w:lineRule="auto"/>
        <w:rPr>
          <w:rFonts w:ascii="Arial" w:hAnsi="Arial" w:cs="Arial"/>
        </w:rPr>
      </w:pPr>
      <w:r w:rsidRPr="00D97147">
        <w:rPr>
          <w:rFonts w:ascii="Arial" w:hAnsi="Arial" w:cs="Arial"/>
          <w:b/>
        </w:rPr>
        <w:t>The Giving Institute and Giving USA</w:t>
      </w:r>
      <w:r w:rsidRPr="00D97147">
        <w:rPr>
          <w:rFonts w:ascii="Arial" w:hAnsi="Arial" w:cs="Arial"/>
        </w:rPr>
        <w:t xml:space="preserve"> (a </w:t>
      </w:r>
      <w:r w:rsidR="00D97147" w:rsidRPr="00D97147">
        <w:rPr>
          <w:rFonts w:ascii="Arial" w:hAnsi="Arial" w:cs="Arial"/>
        </w:rPr>
        <w:t>public</w:t>
      </w:r>
      <w:bookmarkStart w:id="0" w:name="_GoBack"/>
      <w:bookmarkEnd w:id="0"/>
      <w:r w:rsidRPr="00D97147">
        <w:rPr>
          <w:rFonts w:ascii="Arial" w:hAnsi="Arial" w:cs="Arial"/>
        </w:rPr>
        <w:t xml:space="preserve"> service initiative of the Giving Institute) – </w:t>
      </w:r>
      <w:hyperlink r:id="rId16" w:history="1">
        <w:r w:rsidRPr="00D97147">
          <w:rPr>
            <w:rStyle w:val="Hyperlink"/>
            <w:rFonts w:ascii="Arial" w:hAnsi="Arial" w:cs="Arial"/>
          </w:rPr>
          <w:t>www.givinginstitute.org</w:t>
        </w:r>
      </w:hyperlink>
      <w:r w:rsidRPr="00D97147">
        <w:rPr>
          <w:rFonts w:ascii="Arial" w:hAnsi="Arial" w:cs="Arial"/>
        </w:rPr>
        <w:t xml:space="preserve"> - </w:t>
      </w:r>
      <w:hyperlink r:id="rId17" w:history="1">
        <w:r w:rsidR="00D97147" w:rsidRPr="00FB1C03">
          <w:rPr>
            <w:rStyle w:val="Hyperlink"/>
            <w:rFonts w:ascii="Arial" w:hAnsi="Arial" w:cs="Arial"/>
          </w:rPr>
          <w:t>www.givingusa.org</w:t>
        </w:r>
      </w:hyperlink>
    </w:p>
    <w:p w:rsidR="00D97147" w:rsidRPr="00D97147" w:rsidRDefault="00D97147" w:rsidP="00D97147">
      <w:pPr>
        <w:spacing w:line="276" w:lineRule="auto"/>
        <w:rPr>
          <w:rFonts w:ascii="Arial" w:hAnsi="Arial" w:cs="Arial"/>
        </w:rPr>
      </w:pPr>
    </w:p>
    <w:p w:rsidR="000027D4" w:rsidRDefault="000027D4" w:rsidP="00D97147">
      <w:pPr>
        <w:spacing w:line="276" w:lineRule="auto"/>
        <w:rPr>
          <w:rStyle w:val="HTMLCite"/>
          <w:rFonts w:ascii="Arial" w:hAnsi="Arial" w:cs="Arial"/>
          <w:color w:val="666666"/>
          <w:lang w:val="en"/>
        </w:rPr>
      </w:pPr>
      <w:r w:rsidRPr="00D97147">
        <w:rPr>
          <w:rFonts w:ascii="Arial" w:hAnsi="Arial" w:cs="Arial"/>
          <w:b/>
        </w:rPr>
        <w:t>The Nonprofit Times</w:t>
      </w:r>
      <w:r w:rsidRPr="00D97147">
        <w:rPr>
          <w:rFonts w:ascii="Arial" w:hAnsi="Arial" w:cs="Arial"/>
        </w:rPr>
        <w:t xml:space="preserve"> – general resource - </w:t>
      </w:r>
      <w:hyperlink r:id="rId18" w:history="1">
        <w:r w:rsidR="00D97147" w:rsidRPr="00FB1C03">
          <w:rPr>
            <w:rStyle w:val="Hyperlink"/>
            <w:rFonts w:ascii="Arial" w:hAnsi="Arial" w:cs="Arial"/>
            <w:lang w:val="en"/>
          </w:rPr>
          <w:t>www.</w:t>
        </w:r>
        <w:r w:rsidR="00D97147" w:rsidRPr="00FB1C03">
          <w:rPr>
            <w:rStyle w:val="Hyperlink"/>
            <w:rFonts w:ascii="Arial" w:hAnsi="Arial" w:cs="Arial"/>
            <w:b/>
            <w:bCs/>
            <w:lang w:val="en"/>
          </w:rPr>
          <w:t>thenonprofittimes</w:t>
        </w:r>
        <w:r w:rsidR="00D97147" w:rsidRPr="00FB1C03">
          <w:rPr>
            <w:rStyle w:val="Hyperlink"/>
            <w:rFonts w:ascii="Arial" w:hAnsi="Arial" w:cs="Arial"/>
            <w:lang w:val="en"/>
          </w:rPr>
          <w:t>.com</w:t>
        </w:r>
      </w:hyperlink>
    </w:p>
    <w:p w:rsidR="00D97147" w:rsidRPr="00D97147" w:rsidRDefault="00D97147" w:rsidP="00D97147">
      <w:pPr>
        <w:spacing w:line="276" w:lineRule="auto"/>
        <w:rPr>
          <w:rFonts w:ascii="Arial" w:hAnsi="Arial" w:cs="Arial"/>
        </w:rPr>
      </w:pPr>
    </w:p>
    <w:p w:rsidR="00DC5B74" w:rsidRDefault="00DC5B74" w:rsidP="00D97147">
      <w:pPr>
        <w:spacing w:line="276" w:lineRule="auto"/>
        <w:rPr>
          <w:rStyle w:val="Hyperlink"/>
          <w:rFonts w:ascii="Arial" w:hAnsi="Arial" w:cs="Arial"/>
        </w:rPr>
      </w:pPr>
      <w:r w:rsidRPr="00D97147">
        <w:rPr>
          <w:rFonts w:ascii="Arial" w:hAnsi="Arial" w:cs="Arial"/>
          <w:b/>
        </w:rPr>
        <w:t>Partnership for Philanthropic Planning</w:t>
      </w:r>
      <w:r w:rsidRPr="00D97147">
        <w:rPr>
          <w:rFonts w:ascii="Arial" w:hAnsi="Arial" w:cs="Arial"/>
        </w:rPr>
        <w:t xml:space="preserve"> – general resource for planned giving professionals – </w:t>
      </w:r>
      <w:hyperlink r:id="rId19" w:history="1">
        <w:r w:rsidRPr="00D97147">
          <w:rPr>
            <w:rStyle w:val="Hyperlink"/>
            <w:rFonts w:ascii="Arial" w:hAnsi="Arial" w:cs="Arial"/>
          </w:rPr>
          <w:t>www.pppnet.org</w:t>
        </w:r>
      </w:hyperlink>
    </w:p>
    <w:p w:rsidR="00D97147" w:rsidRPr="00D97147" w:rsidRDefault="00D97147" w:rsidP="00D97147">
      <w:pPr>
        <w:spacing w:line="276" w:lineRule="auto"/>
        <w:rPr>
          <w:rFonts w:ascii="Arial" w:hAnsi="Arial" w:cs="Arial"/>
        </w:rPr>
      </w:pPr>
    </w:p>
    <w:p w:rsidR="00DC5B74" w:rsidRPr="00D97147" w:rsidRDefault="00DC5B74" w:rsidP="00D97147">
      <w:pPr>
        <w:spacing w:line="276" w:lineRule="auto"/>
        <w:rPr>
          <w:rFonts w:ascii="Arial" w:hAnsi="Arial" w:cs="Arial"/>
        </w:rPr>
      </w:pPr>
      <w:r w:rsidRPr="00D97147">
        <w:rPr>
          <w:rFonts w:ascii="Arial" w:hAnsi="Arial" w:cs="Arial"/>
          <w:b/>
        </w:rPr>
        <w:t>San Diego Planned Giving Partnership</w:t>
      </w:r>
      <w:r w:rsidRPr="00D97147">
        <w:rPr>
          <w:rFonts w:ascii="Arial" w:hAnsi="Arial" w:cs="Arial"/>
        </w:rPr>
        <w:t xml:space="preserve"> – An affiliate of Partnership for Philanthropic Planning – </w:t>
      </w:r>
      <w:hyperlink r:id="rId20" w:history="1">
        <w:r w:rsidRPr="00D97147">
          <w:rPr>
            <w:rStyle w:val="Hyperlink"/>
            <w:rFonts w:ascii="Arial" w:hAnsi="Arial" w:cs="Arial"/>
          </w:rPr>
          <w:t>www.sdpgp.org</w:t>
        </w:r>
      </w:hyperlink>
    </w:p>
    <w:sectPr w:rsidR="00DC5B74" w:rsidRPr="00D97147" w:rsidSect="00D971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04"/>
    <w:rsid w:val="000027D4"/>
    <w:rsid w:val="001F48DD"/>
    <w:rsid w:val="0028006A"/>
    <w:rsid w:val="00296B5D"/>
    <w:rsid w:val="00593C0D"/>
    <w:rsid w:val="008C30F2"/>
    <w:rsid w:val="00A778AB"/>
    <w:rsid w:val="00C05DD0"/>
    <w:rsid w:val="00D97147"/>
    <w:rsid w:val="00DC5B74"/>
    <w:rsid w:val="00F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06BDC-15CB-4D06-87A1-AC573756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904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80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nentphilanthropy.org/forms/store/ProductFormPublic/search?action=1&amp;Product_productNumber=2000" TargetMode="External"/><Relationship Id="rId13" Type="http://schemas.openxmlformats.org/officeDocument/2006/relationships/hyperlink" Target="https://lib.sandiego.edu/soles/documents/nonprofit/2015_USD_State%20Nonprofits%20Report_Final%20Draft_June.pdf" TargetMode="External"/><Relationship Id="rId18" Type="http://schemas.openxmlformats.org/officeDocument/2006/relationships/hyperlink" Target="http://www.thenonprofittime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f.org/sites/default/files/documents/files/DonorAdvFunds.pdf" TargetMode="External"/><Relationship Id="rId12" Type="http://schemas.openxmlformats.org/officeDocument/2006/relationships/hyperlink" Target="http://www.ted.com/talks/dan_pallotta_the_way_we_think_about_charity_is_dead_wrong" TargetMode="External"/><Relationship Id="rId17" Type="http://schemas.openxmlformats.org/officeDocument/2006/relationships/hyperlink" Target="http://www.givingusa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ivinginstitute.org" TargetMode="External"/><Relationship Id="rId20" Type="http://schemas.openxmlformats.org/officeDocument/2006/relationships/hyperlink" Target="http://www.sdpgp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f.org/content/gifts-private-foundations-donor-advised-funds" TargetMode="External"/><Relationship Id="rId11" Type="http://schemas.openxmlformats.org/officeDocument/2006/relationships/hyperlink" Target="http://www.irs.gov/pub/irs-tege/eotopicb03.pdf" TargetMode="External"/><Relationship Id="rId5" Type="http://schemas.openxmlformats.org/officeDocument/2006/relationships/hyperlink" Target="http://www.irs.gov/pub/irs-tege/eotopick94.pdf" TargetMode="External"/><Relationship Id="rId15" Type="http://schemas.openxmlformats.org/officeDocument/2006/relationships/hyperlink" Target="http://www.acga-web.org/" TargetMode="External"/><Relationship Id="rId10" Type="http://schemas.openxmlformats.org/officeDocument/2006/relationships/hyperlink" Target="http://www.huffingtonpost.com/jim-gibbons/philanthropists-of-tomorr_b_908746.html" TargetMode="External"/><Relationship Id="rId19" Type="http://schemas.openxmlformats.org/officeDocument/2006/relationships/hyperlink" Target="http://www.pppnet.org" TargetMode="External"/><Relationship Id="rId4" Type="http://schemas.openxmlformats.org/officeDocument/2006/relationships/hyperlink" Target="https://philanthropy.com/article/Wealthy-donors-don-t-get/154229" TargetMode="External"/><Relationship Id="rId9" Type="http://schemas.openxmlformats.org/officeDocument/2006/relationships/hyperlink" Target="http://www.foundationsource.com/impact/comparison-chart-lpt/?origin=sitelink_daf+comparison+chart&amp;keyword=foundation%20source&amp;matchtype=e?utm_source=google&amp;utm_medium=cpc&amp;utm_term=foundation%20source&amp;source=usa&amp;cr5=57232140850&amp;kw=foundation%20source&amp;gclid=Cj0KEQjw6vquBRCow62uo-_J_YYBEiQAMO6HioNyClJLtIJ9dZBP6VhNJLwqjOO31SN_ZuLYFOqqGeoaAhgz8P8HAQ" TargetMode="External"/><Relationship Id="rId14" Type="http://schemas.openxmlformats.org/officeDocument/2006/relationships/hyperlink" Target="http://www.wsj.com/articles/SB10001424052702304213904579093051564727772%3ecb=lo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WILSON</dc:creator>
  <cp:keywords/>
  <dc:description/>
  <cp:lastModifiedBy>Sharleen Wollach</cp:lastModifiedBy>
  <cp:revision>2</cp:revision>
  <dcterms:created xsi:type="dcterms:W3CDTF">2015-08-31T16:11:00Z</dcterms:created>
  <dcterms:modified xsi:type="dcterms:W3CDTF">2015-08-31T16:11:00Z</dcterms:modified>
</cp:coreProperties>
</file>